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752946" w:rsidP="002758DE">
      <w:pPr>
        <w:spacing w:line="400" w:lineRule="exact"/>
        <w:jc w:val="center"/>
        <w:rPr>
          <w:rFonts w:ascii="宋体" w:hAnsi="宋体"/>
          <w:b/>
          <w:sz w:val="36"/>
        </w:rPr>
      </w:pPr>
      <w:r>
        <w:rPr>
          <w:rFonts w:ascii="宋体" w:hAnsi="宋体" w:hint="eastAsia"/>
          <w:b/>
          <w:sz w:val="36"/>
        </w:rPr>
        <w:t>长汀</w:t>
      </w:r>
      <w:r>
        <w:rPr>
          <w:rFonts w:ascii="宋体" w:hAnsi="宋体"/>
          <w:b/>
          <w:sz w:val="36"/>
        </w:rPr>
        <w:t>职专</w:t>
      </w:r>
      <w:r w:rsidR="00841BA8">
        <w:rPr>
          <w:rFonts w:ascii="宋体" w:hAnsi="宋体" w:hint="eastAsia"/>
          <w:b/>
          <w:sz w:val="36"/>
        </w:rPr>
        <w:t>2</w:t>
      </w:r>
      <w:r w:rsidR="002D43C7">
        <w:rPr>
          <w:rFonts w:ascii="宋体" w:hAnsi="宋体"/>
          <w:b/>
          <w:sz w:val="36"/>
        </w:rPr>
        <w:t>020</w:t>
      </w:r>
      <w:r w:rsidR="00841BA8">
        <w:rPr>
          <w:rFonts w:ascii="宋体" w:hAnsi="宋体" w:hint="eastAsia"/>
          <w:b/>
          <w:sz w:val="36"/>
        </w:rPr>
        <w:t>年</w:t>
      </w:r>
      <w:r w:rsidR="002D43C7">
        <w:rPr>
          <w:rFonts w:ascii="宋体" w:hAnsi="宋体" w:hint="eastAsia"/>
          <w:b/>
          <w:sz w:val="36"/>
        </w:rPr>
        <w:t>上</w:t>
      </w:r>
      <w:r w:rsidR="00841BA8">
        <w:rPr>
          <w:rFonts w:ascii="宋体" w:hAnsi="宋体" w:hint="eastAsia"/>
          <w:b/>
          <w:sz w:val="36"/>
        </w:rPr>
        <w:t>半年</w:t>
      </w:r>
      <w:r w:rsidR="00712CFC">
        <w:rPr>
          <w:rFonts w:ascii="宋体" w:hAnsi="宋体" w:hint="eastAsia"/>
          <w:b/>
          <w:sz w:val="36"/>
        </w:rPr>
        <w:t>汽修专业</w:t>
      </w:r>
      <w:r w:rsidR="00712CFC">
        <w:rPr>
          <w:rFonts w:ascii="宋体" w:hAnsi="宋体"/>
          <w:b/>
          <w:sz w:val="36"/>
        </w:rPr>
        <w:t>实训耗材</w:t>
      </w:r>
      <w:r>
        <w:rPr>
          <w:rFonts w:ascii="宋体" w:hAnsi="宋体" w:hint="eastAsia"/>
          <w:b/>
          <w:sz w:val="36"/>
        </w:rPr>
        <w:t>采购项目招标函</w:t>
      </w:r>
    </w:p>
    <w:p w:rsidR="003D7A27" w:rsidRDefault="00752946" w:rsidP="002758DE">
      <w:pPr>
        <w:spacing w:line="400" w:lineRule="exact"/>
        <w:ind w:firstLineChars="200" w:firstLine="560"/>
        <w:jc w:val="left"/>
        <w:rPr>
          <w:sz w:val="28"/>
          <w:szCs w:val="28"/>
        </w:rPr>
      </w:pPr>
      <w:r>
        <w:rPr>
          <w:rFonts w:hint="eastAsia"/>
          <w:sz w:val="28"/>
          <w:szCs w:val="28"/>
        </w:rPr>
        <w:t>受学校的委托，现实训处就我校</w:t>
      </w:r>
      <w:r w:rsidR="00712CFC" w:rsidRPr="00712CFC">
        <w:rPr>
          <w:rFonts w:hint="eastAsia"/>
          <w:sz w:val="28"/>
          <w:szCs w:val="28"/>
        </w:rPr>
        <w:t>汽修专业</w:t>
      </w:r>
      <w:r w:rsidR="00712CFC" w:rsidRPr="00712CFC">
        <w:rPr>
          <w:sz w:val="28"/>
          <w:szCs w:val="28"/>
        </w:rPr>
        <w:t>实训耗材</w:t>
      </w:r>
      <w:r>
        <w:rPr>
          <w:rFonts w:hint="eastAsia"/>
          <w:sz w:val="28"/>
          <w:szCs w:val="28"/>
        </w:rPr>
        <w:t>采购项目进行</w:t>
      </w:r>
      <w:r w:rsidR="00712CFC">
        <w:rPr>
          <w:rFonts w:hint="eastAsia"/>
          <w:sz w:val="28"/>
          <w:szCs w:val="28"/>
        </w:rPr>
        <w:t>询价</w:t>
      </w:r>
      <w:r>
        <w:rPr>
          <w:rFonts w:hint="eastAsia"/>
          <w:sz w:val="28"/>
          <w:szCs w:val="28"/>
        </w:rPr>
        <w:t>招标，现接受合格的投标人提交密封投标。有关事项如下：</w:t>
      </w:r>
      <w:r>
        <w:rPr>
          <w:rFonts w:hint="eastAsia"/>
          <w:sz w:val="28"/>
          <w:szCs w:val="28"/>
        </w:rPr>
        <w:br/>
      </w:r>
      <w:r>
        <w:rPr>
          <w:rFonts w:hint="eastAsia"/>
          <w:b/>
          <w:sz w:val="28"/>
          <w:szCs w:val="28"/>
        </w:rPr>
        <w:t>一、招标项目的概况</w:t>
      </w:r>
    </w:p>
    <w:p w:rsidR="003D7A27" w:rsidRDefault="00752946" w:rsidP="002758DE">
      <w:pPr>
        <w:spacing w:line="400" w:lineRule="exact"/>
        <w:jc w:val="lef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2758DE">
        <w:rPr>
          <w:rFonts w:asciiTheme="minorEastAsia" w:eastAsiaTheme="minorEastAsia" w:hAnsiTheme="minorEastAsia" w:hint="eastAsia"/>
          <w:sz w:val="28"/>
          <w:szCs w:val="28"/>
        </w:rPr>
        <w:t>长汀</w:t>
      </w:r>
      <w:r w:rsidR="002758DE">
        <w:rPr>
          <w:rFonts w:asciiTheme="minorEastAsia" w:eastAsiaTheme="minorEastAsia" w:hAnsiTheme="minorEastAsia"/>
          <w:sz w:val="28"/>
          <w:szCs w:val="28"/>
        </w:rPr>
        <w:t>职专</w:t>
      </w:r>
      <w:r w:rsidR="00712CFC" w:rsidRPr="00712CFC">
        <w:rPr>
          <w:rFonts w:asciiTheme="minorEastAsia" w:eastAsiaTheme="minorEastAsia" w:hAnsiTheme="minorEastAsia" w:hint="eastAsia"/>
          <w:sz w:val="28"/>
          <w:szCs w:val="28"/>
        </w:rPr>
        <w:t>2</w:t>
      </w:r>
      <w:r w:rsidR="002D43C7">
        <w:rPr>
          <w:rFonts w:asciiTheme="minorEastAsia" w:eastAsiaTheme="minorEastAsia" w:hAnsiTheme="minorEastAsia"/>
          <w:sz w:val="28"/>
          <w:szCs w:val="28"/>
        </w:rPr>
        <w:t>020</w:t>
      </w:r>
      <w:r w:rsidR="00712CFC" w:rsidRPr="00712CFC">
        <w:rPr>
          <w:rFonts w:asciiTheme="minorEastAsia" w:eastAsiaTheme="minorEastAsia" w:hAnsiTheme="minorEastAsia" w:hint="eastAsia"/>
          <w:sz w:val="28"/>
          <w:szCs w:val="28"/>
        </w:rPr>
        <w:t>年</w:t>
      </w:r>
      <w:r w:rsidR="002D43C7">
        <w:rPr>
          <w:rFonts w:asciiTheme="minorEastAsia" w:eastAsiaTheme="minorEastAsia" w:hAnsiTheme="minorEastAsia" w:hint="eastAsia"/>
          <w:sz w:val="28"/>
          <w:szCs w:val="28"/>
        </w:rPr>
        <w:t>上</w:t>
      </w:r>
      <w:r w:rsidR="00712CFC" w:rsidRPr="00712CFC">
        <w:rPr>
          <w:rFonts w:asciiTheme="minorEastAsia" w:eastAsiaTheme="minorEastAsia" w:hAnsiTheme="minorEastAsia" w:hint="eastAsia"/>
          <w:sz w:val="28"/>
          <w:szCs w:val="28"/>
        </w:rPr>
        <w:t>半年</w:t>
      </w:r>
      <w:r w:rsidR="00712CFC" w:rsidRPr="00712CFC">
        <w:rPr>
          <w:rFonts w:hint="eastAsia"/>
          <w:sz w:val="28"/>
          <w:szCs w:val="28"/>
        </w:rPr>
        <w:t>汽修专业</w:t>
      </w:r>
      <w:r w:rsidR="00712CFC" w:rsidRPr="00712CFC">
        <w:rPr>
          <w:sz w:val="28"/>
          <w:szCs w:val="28"/>
        </w:rPr>
        <w:t>实训耗材</w:t>
      </w:r>
      <w:r w:rsidR="00712CFC">
        <w:rPr>
          <w:rFonts w:hint="eastAsia"/>
          <w:sz w:val="28"/>
          <w:szCs w:val="28"/>
        </w:rPr>
        <w:t>采购项目</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712CFC">
        <w:rPr>
          <w:rFonts w:asciiTheme="minorEastAsia" w:eastAsiaTheme="minorEastAsia" w:hAnsiTheme="minorEastAsia" w:hint="eastAsia"/>
          <w:sz w:val="28"/>
          <w:szCs w:val="28"/>
        </w:rPr>
        <w:t>汽车运用</w:t>
      </w:r>
      <w:r w:rsidR="00712CFC">
        <w:rPr>
          <w:rFonts w:asciiTheme="minorEastAsia" w:eastAsiaTheme="minorEastAsia" w:hAnsiTheme="minorEastAsia"/>
          <w:sz w:val="28"/>
          <w:szCs w:val="28"/>
        </w:rPr>
        <w:t>与维修</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（三）数量：</w:t>
      </w:r>
      <w:r w:rsidR="00712CFC">
        <w:rPr>
          <w:rFonts w:asciiTheme="minorEastAsia" w:eastAsiaTheme="minorEastAsia" w:hAnsiTheme="minorEastAsia"/>
          <w:sz w:val="28"/>
          <w:szCs w:val="28"/>
        </w:rPr>
        <w:t>1</w:t>
      </w:r>
      <w:r w:rsidR="00712CFC">
        <w:rPr>
          <w:rFonts w:asciiTheme="minorEastAsia" w:eastAsiaTheme="minorEastAsia" w:hAnsiTheme="minorEastAsia" w:hint="eastAsia"/>
          <w:sz w:val="28"/>
          <w:szCs w:val="28"/>
        </w:rPr>
        <w:t>批</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2758DE"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五）</w:t>
      </w:r>
      <w:r w:rsidR="00752946"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2758DE">
      <w:pPr>
        <w:pStyle w:val="1"/>
        <w:spacing w:line="400" w:lineRule="exact"/>
        <w:ind w:firstLineChars="0" w:firstLine="0"/>
        <w:jc w:val="left"/>
        <w:rPr>
          <w:rFonts w:asciiTheme="minorEastAsia" w:eastAsiaTheme="minorEastAsia" w:hAnsiTheme="minorEastAsia"/>
          <w:sz w:val="28"/>
          <w:szCs w:val="28"/>
        </w:rPr>
      </w:pPr>
      <w:r>
        <w:rPr>
          <w:rFonts w:hint="eastAsia"/>
          <w:b/>
          <w:sz w:val="28"/>
          <w:szCs w:val="28"/>
        </w:rPr>
        <w:t>二、</w:t>
      </w:r>
      <w:r w:rsidR="00752946" w:rsidRPr="00AA65C0">
        <w:rPr>
          <w:rFonts w:hint="eastAsia"/>
          <w:b/>
          <w:sz w:val="28"/>
          <w:szCs w:val="28"/>
        </w:rPr>
        <w:t>合格投标人</w:t>
      </w:r>
      <w:r w:rsidR="00752946">
        <w:rPr>
          <w:rFonts w:asciiTheme="minorEastAsia" w:eastAsiaTheme="minorEastAsia" w:hAnsiTheme="minorEastAsia" w:hint="eastAsia"/>
          <w:b/>
          <w:sz w:val="28"/>
          <w:szCs w:val="28"/>
        </w:rPr>
        <w:t>条件</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Pr="002758DE"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r w:rsidR="002758DE">
        <w:rPr>
          <w:rFonts w:asciiTheme="minorEastAsia" w:eastAsiaTheme="minorEastAsia" w:hAnsiTheme="minorEastAsia" w:hint="eastAsia"/>
          <w:b/>
          <w:sz w:val="28"/>
          <w:szCs w:val="28"/>
        </w:rPr>
        <w:t>［</w:t>
      </w:r>
      <w:r w:rsidR="002758DE">
        <w:rPr>
          <w:rFonts w:asciiTheme="minorEastAsia" w:eastAsiaTheme="minorEastAsia" w:hAnsiTheme="minorEastAsia"/>
          <w:b/>
          <w:sz w:val="28"/>
          <w:szCs w:val="28"/>
        </w:rPr>
        <w:t>预算价</w:t>
      </w:r>
      <w:r w:rsidR="00712CFC">
        <w:rPr>
          <w:rFonts w:asciiTheme="minorEastAsia" w:eastAsiaTheme="minorEastAsia" w:hAnsiTheme="minorEastAsia" w:hint="eastAsia"/>
          <w:b/>
          <w:sz w:val="28"/>
          <w:szCs w:val="28"/>
        </w:rPr>
        <w:t>为贰万柒</w:t>
      </w:r>
      <w:r w:rsidR="002758DE">
        <w:rPr>
          <w:rFonts w:asciiTheme="minorEastAsia" w:eastAsiaTheme="minorEastAsia" w:hAnsiTheme="minorEastAsia" w:hint="eastAsia"/>
          <w:b/>
          <w:sz w:val="28"/>
          <w:szCs w:val="28"/>
        </w:rPr>
        <w:t>仟</w:t>
      </w:r>
      <w:r w:rsidR="00712CFC">
        <w:rPr>
          <w:rFonts w:asciiTheme="minorEastAsia" w:eastAsiaTheme="minorEastAsia" w:hAnsiTheme="minorEastAsia" w:hint="eastAsia"/>
          <w:b/>
          <w:sz w:val="28"/>
          <w:szCs w:val="28"/>
        </w:rPr>
        <w:t>元</w:t>
      </w:r>
      <w:r w:rsidR="002758DE">
        <w:rPr>
          <w:rFonts w:asciiTheme="minorEastAsia" w:eastAsiaTheme="minorEastAsia" w:hAnsiTheme="minorEastAsia"/>
          <w:b/>
          <w:sz w:val="28"/>
          <w:szCs w:val="28"/>
        </w:rPr>
        <w:t>整</w:t>
      </w:r>
      <w:r w:rsidR="002758DE">
        <w:rPr>
          <w:rFonts w:asciiTheme="minorEastAsia" w:eastAsiaTheme="minorEastAsia" w:hAnsiTheme="minorEastAsia" w:hint="eastAsia"/>
          <w:b/>
          <w:sz w:val="28"/>
          <w:szCs w:val="28"/>
        </w:rPr>
        <w:t>(¥</w:t>
      </w:r>
      <w:r w:rsidR="002758DE">
        <w:rPr>
          <w:rFonts w:asciiTheme="minorEastAsia" w:eastAsiaTheme="minorEastAsia" w:hAnsiTheme="minorEastAsia"/>
          <w:b/>
          <w:sz w:val="28"/>
          <w:szCs w:val="28"/>
        </w:rPr>
        <w:t>270</w:t>
      </w:r>
      <w:r w:rsidR="00712CFC">
        <w:rPr>
          <w:rFonts w:asciiTheme="minorEastAsia" w:eastAsiaTheme="minorEastAsia" w:hAnsiTheme="minorEastAsia"/>
          <w:b/>
          <w:sz w:val="28"/>
          <w:szCs w:val="28"/>
        </w:rPr>
        <w:t>0</w:t>
      </w:r>
      <w:r w:rsidR="002758DE">
        <w:rPr>
          <w:rFonts w:asciiTheme="minorEastAsia" w:eastAsiaTheme="minorEastAsia" w:hAnsiTheme="minorEastAsia"/>
          <w:b/>
          <w:sz w:val="28"/>
          <w:szCs w:val="28"/>
        </w:rPr>
        <w:t>0.00</w:t>
      </w:r>
      <w:r w:rsidR="002758DE">
        <w:rPr>
          <w:rFonts w:asciiTheme="minorEastAsia" w:eastAsiaTheme="minorEastAsia" w:hAnsiTheme="minorEastAsia" w:hint="eastAsia"/>
          <w:b/>
          <w:sz w:val="28"/>
          <w:szCs w:val="28"/>
        </w:rPr>
        <w:t>元</w:t>
      </w:r>
      <w:r w:rsidR="002758DE">
        <w:rPr>
          <w:rFonts w:asciiTheme="minorEastAsia" w:eastAsiaTheme="minorEastAsia" w:hAnsiTheme="minorEastAsia"/>
          <w:b/>
          <w:sz w:val="28"/>
          <w:szCs w:val="28"/>
        </w:rPr>
        <w:t>）</w:t>
      </w:r>
      <w:r w:rsidR="002758DE">
        <w:rPr>
          <w:rFonts w:asciiTheme="minorEastAsia" w:eastAsiaTheme="minorEastAsia" w:hAnsiTheme="minorEastAsia" w:hint="eastAsia"/>
          <w:b/>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w:t>
      </w:r>
      <w:r w:rsidR="00712CFC">
        <w:rPr>
          <w:rFonts w:asciiTheme="minorEastAsia" w:eastAsiaTheme="minorEastAsia" w:hAnsiTheme="minorEastAsia" w:hint="eastAsia"/>
          <w:sz w:val="28"/>
          <w:szCs w:val="28"/>
        </w:rPr>
        <w:t>甲</w:t>
      </w:r>
      <w:r>
        <w:rPr>
          <w:rFonts w:asciiTheme="minorEastAsia" w:eastAsiaTheme="minorEastAsia" w:hAnsiTheme="minorEastAsia" w:hint="eastAsia"/>
          <w:sz w:val="28"/>
          <w:szCs w:val="28"/>
        </w:rPr>
        <w:t>方提供内容为准。</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售后要求</w:t>
      </w:r>
    </w:p>
    <w:p w:rsidR="002758DE" w:rsidRDefault="002758DE" w:rsidP="002758DE">
      <w:pPr>
        <w:spacing w:line="400" w:lineRule="exact"/>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保修期内造成的质量问题，实行免费维修或更换零件</w:t>
      </w:r>
      <w:r>
        <w:rPr>
          <w:rFonts w:asciiTheme="minorEastAsia" w:eastAsiaTheme="minorEastAsia" w:hAnsiTheme="minorEastAsia" w:hint="eastAsia"/>
          <w:sz w:val="28"/>
          <w:szCs w:val="28"/>
        </w:rPr>
        <w:t>。</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2758DE" w:rsidRPr="002758DE" w:rsidRDefault="002758DE" w:rsidP="002758DE">
      <w:pPr>
        <w:pStyle w:val="aa"/>
        <w:spacing w:after="0" w:line="400" w:lineRule="exact"/>
        <w:ind w:leftChars="0" w:left="0"/>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 xml:space="preserve">项目付款方式为分期支付的，按以下方式执行： </w:t>
      </w:r>
      <w:r w:rsidRPr="00372A21">
        <w:rPr>
          <w:rFonts w:asciiTheme="minorEastAsia" w:eastAsiaTheme="minorEastAsia" w:hAnsiTheme="minorEastAsia" w:hint="eastAsia"/>
          <w:sz w:val="28"/>
          <w:szCs w:val="28"/>
          <w:u w:val="single"/>
        </w:rPr>
        <w:t>产品验收合格后使用甲方付给乙方成交金额的9</w:t>
      </w:r>
      <w:r w:rsidRPr="00372A21">
        <w:rPr>
          <w:rFonts w:asciiTheme="minorEastAsia" w:eastAsiaTheme="minorEastAsia" w:hAnsiTheme="minorEastAsia"/>
          <w:sz w:val="28"/>
          <w:szCs w:val="28"/>
          <w:u w:val="single"/>
        </w:rPr>
        <w:t>7</w:t>
      </w:r>
      <w:r w:rsidRPr="00372A21">
        <w:rPr>
          <w:rFonts w:asciiTheme="minorEastAsia" w:eastAsiaTheme="minorEastAsia" w:hAnsiTheme="minorEastAsia" w:hint="eastAsia"/>
          <w:sz w:val="28"/>
          <w:szCs w:val="28"/>
          <w:u w:val="single"/>
        </w:rPr>
        <w:t>％，剩余</w:t>
      </w:r>
      <w:r w:rsidRPr="00372A21">
        <w:rPr>
          <w:rFonts w:asciiTheme="minorEastAsia" w:eastAsiaTheme="minorEastAsia" w:hAnsiTheme="minorEastAsia"/>
          <w:sz w:val="28"/>
          <w:szCs w:val="28"/>
          <w:u w:val="single"/>
        </w:rPr>
        <w:t>3</w:t>
      </w:r>
      <w:r w:rsidRPr="00372A21">
        <w:rPr>
          <w:rFonts w:asciiTheme="minorEastAsia" w:eastAsiaTheme="minorEastAsia" w:hAnsiTheme="minorEastAsia" w:hint="eastAsia"/>
          <w:sz w:val="28"/>
          <w:szCs w:val="28"/>
          <w:u w:val="single"/>
        </w:rPr>
        <w:t>％至六个</w:t>
      </w:r>
      <w:r w:rsidRPr="00372A21">
        <w:rPr>
          <w:rFonts w:asciiTheme="minorEastAsia" w:eastAsiaTheme="minorEastAsia" w:hAnsiTheme="minorEastAsia"/>
          <w:sz w:val="28"/>
          <w:szCs w:val="28"/>
          <w:u w:val="single"/>
        </w:rPr>
        <w:t>月</w:t>
      </w:r>
      <w:r w:rsidRPr="00372A21">
        <w:rPr>
          <w:rFonts w:asciiTheme="minorEastAsia" w:eastAsiaTheme="minorEastAsia" w:hAnsiTheme="minorEastAsia" w:hint="eastAsia"/>
          <w:sz w:val="28"/>
          <w:szCs w:val="28"/>
          <w:u w:val="single"/>
        </w:rPr>
        <w:t>后一次付清。</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本次招标截止投标日期：</w:t>
      </w:r>
      <w:r w:rsidR="002D43C7">
        <w:rPr>
          <w:rFonts w:asciiTheme="minorEastAsia" w:eastAsiaTheme="minorEastAsia" w:hAnsiTheme="minorEastAsia" w:hint="eastAsia"/>
          <w:sz w:val="28"/>
          <w:szCs w:val="28"/>
        </w:rPr>
        <w:t>2020</w:t>
      </w:r>
      <w:r w:rsidR="00752946">
        <w:rPr>
          <w:rFonts w:asciiTheme="minorEastAsia" w:eastAsiaTheme="minorEastAsia" w:hAnsiTheme="minorEastAsia" w:hint="eastAsia"/>
          <w:sz w:val="28"/>
          <w:szCs w:val="28"/>
        </w:rPr>
        <w:t>年</w:t>
      </w:r>
      <w:r w:rsidR="002D43C7">
        <w:rPr>
          <w:rFonts w:asciiTheme="minorEastAsia" w:eastAsiaTheme="minorEastAsia" w:hAnsiTheme="minorEastAsia"/>
          <w:sz w:val="28"/>
          <w:szCs w:val="28"/>
        </w:rPr>
        <w:t>3</w:t>
      </w:r>
      <w:r w:rsidR="00752946">
        <w:rPr>
          <w:rFonts w:asciiTheme="minorEastAsia" w:eastAsiaTheme="minorEastAsia" w:hAnsiTheme="minorEastAsia" w:hint="eastAsia"/>
          <w:sz w:val="28"/>
          <w:szCs w:val="28"/>
        </w:rPr>
        <w:t>月</w:t>
      </w:r>
      <w:r w:rsidR="002D43C7">
        <w:rPr>
          <w:rFonts w:asciiTheme="minorEastAsia" w:eastAsiaTheme="minorEastAsia" w:hAnsiTheme="minorEastAsia"/>
          <w:sz w:val="28"/>
          <w:szCs w:val="28"/>
        </w:rPr>
        <w:t>26</w:t>
      </w:r>
      <w:r w:rsidR="00752946">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w:t>
      </w:r>
      <w:r w:rsidR="002D43C7">
        <w:rPr>
          <w:rFonts w:asciiTheme="minorEastAsia" w:eastAsiaTheme="minorEastAsia" w:hAnsiTheme="minorEastAsia"/>
          <w:sz w:val="28"/>
          <w:szCs w:val="28"/>
        </w:rPr>
        <w:t>2</w:t>
      </w:r>
      <w:r w:rsidR="00752946">
        <w:rPr>
          <w:rFonts w:asciiTheme="minorEastAsia" w:eastAsiaTheme="minorEastAsia" w:hAnsiTheme="minorEastAsia" w:hint="eastAsia"/>
          <w:sz w:val="28"/>
          <w:szCs w:val="28"/>
        </w:rPr>
        <w:t>：00，请填妥投标资料（</w:t>
      </w:r>
      <w:r w:rsidR="00752946">
        <w:rPr>
          <w:rFonts w:asciiTheme="minorEastAsia" w:eastAsiaTheme="minorEastAsia" w:hAnsiTheme="minorEastAsia"/>
          <w:sz w:val="28"/>
          <w:szCs w:val="28"/>
        </w:rPr>
        <w:t>含详细技术要求</w:t>
      </w:r>
      <w:r w:rsidR="00752946">
        <w:rPr>
          <w:rFonts w:asciiTheme="minorEastAsia" w:eastAsiaTheme="minorEastAsia" w:hAnsiTheme="minorEastAsia" w:hint="eastAsia"/>
          <w:sz w:val="28"/>
          <w:szCs w:val="28"/>
        </w:rPr>
        <w:t>和</w:t>
      </w:r>
      <w:r w:rsidR="00752946">
        <w:rPr>
          <w:rFonts w:asciiTheme="minorEastAsia" w:eastAsiaTheme="minorEastAsia" w:hAnsiTheme="minorEastAsia"/>
          <w:sz w:val="28"/>
          <w:szCs w:val="28"/>
        </w:rPr>
        <w:t>报价</w:t>
      </w:r>
      <w:r w:rsidR="00752946">
        <w:rPr>
          <w:rFonts w:asciiTheme="minorEastAsia" w:eastAsiaTheme="minorEastAsia" w:hAnsiTheme="minorEastAsia" w:hint="eastAsia"/>
          <w:sz w:val="28"/>
          <w:szCs w:val="28"/>
        </w:rPr>
        <w:t>单、</w:t>
      </w:r>
      <w:r w:rsidR="00752946">
        <w:rPr>
          <w:rFonts w:asciiTheme="minorEastAsia" w:eastAsiaTheme="minorEastAsia" w:hAnsiTheme="minorEastAsia"/>
          <w:sz w:val="28"/>
          <w:szCs w:val="28"/>
        </w:rPr>
        <w:t>营业执照复印件需盖章</w:t>
      </w:r>
      <w:r w:rsidR="00752946">
        <w:rPr>
          <w:rFonts w:asciiTheme="minorEastAsia" w:eastAsiaTheme="minorEastAsia" w:hAnsiTheme="minorEastAsia" w:hint="eastAsia"/>
          <w:sz w:val="28"/>
          <w:szCs w:val="28"/>
        </w:rPr>
        <w:t>、</w:t>
      </w:r>
      <w:r w:rsidR="00752946">
        <w:rPr>
          <w:rFonts w:asciiTheme="minorEastAsia" w:eastAsiaTheme="minorEastAsia" w:hAnsiTheme="minorEastAsia"/>
          <w:sz w:val="28"/>
          <w:szCs w:val="28"/>
        </w:rPr>
        <w:t>联系人及电话</w:t>
      </w:r>
      <w:r>
        <w:rPr>
          <w:rFonts w:asciiTheme="minorEastAsia" w:eastAsiaTheme="minorEastAsia" w:hAnsiTheme="minorEastAsia" w:hint="eastAsia"/>
          <w:sz w:val="28"/>
          <w:szCs w:val="28"/>
        </w:rPr>
        <w:t>或</w:t>
      </w:r>
      <w:r w:rsidR="00752946">
        <w:rPr>
          <w:rFonts w:asciiTheme="minorEastAsia" w:eastAsiaTheme="minorEastAsia" w:hAnsiTheme="minorEastAsia"/>
          <w:sz w:val="28"/>
          <w:szCs w:val="28"/>
        </w:rPr>
        <w:t>招</w:t>
      </w:r>
      <w:r w:rsidR="00752946">
        <w:rPr>
          <w:rFonts w:asciiTheme="minorEastAsia" w:eastAsiaTheme="minorEastAsia" w:hAnsiTheme="minorEastAsia" w:hint="eastAsia"/>
          <w:sz w:val="28"/>
          <w:szCs w:val="28"/>
        </w:rPr>
        <w:t>投</w:t>
      </w:r>
      <w:r w:rsidR="00752946">
        <w:rPr>
          <w:rFonts w:asciiTheme="minorEastAsia" w:eastAsiaTheme="minorEastAsia" w:hAnsiTheme="minorEastAsia"/>
          <w:sz w:val="28"/>
          <w:szCs w:val="28"/>
        </w:rPr>
        <w:t>标</w:t>
      </w:r>
      <w:r w:rsidR="00752946">
        <w:rPr>
          <w:rFonts w:asciiTheme="minorEastAsia" w:eastAsiaTheme="minorEastAsia" w:hAnsiTheme="minorEastAsia" w:hint="eastAsia"/>
          <w:sz w:val="28"/>
          <w:szCs w:val="28"/>
        </w:rPr>
        <w:t>业绩）后按时送达本单位督导</w:t>
      </w:r>
      <w:r w:rsidR="00752946">
        <w:rPr>
          <w:rFonts w:asciiTheme="minorEastAsia" w:eastAsiaTheme="minorEastAsia" w:hAnsiTheme="minorEastAsia"/>
          <w:sz w:val="28"/>
          <w:szCs w:val="28"/>
        </w:rPr>
        <w:t>室</w:t>
      </w:r>
      <w:r w:rsidR="00752946">
        <w:rPr>
          <w:rFonts w:asciiTheme="minorEastAsia" w:eastAsiaTheme="minorEastAsia" w:hAnsiTheme="minorEastAsia" w:hint="eastAsia"/>
          <w:sz w:val="28"/>
          <w:szCs w:val="28"/>
        </w:rPr>
        <w:t>郭</w:t>
      </w:r>
      <w:r w:rsidR="00752946">
        <w:rPr>
          <w:rFonts w:asciiTheme="minorEastAsia" w:eastAsiaTheme="minorEastAsia" w:hAnsiTheme="minorEastAsia"/>
          <w:sz w:val="28"/>
          <w:szCs w:val="28"/>
        </w:rPr>
        <w:t>永魁</w:t>
      </w:r>
      <w:r w:rsidR="00752946">
        <w:rPr>
          <w:rFonts w:asciiTheme="minorEastAsia" w:eastAsiaTheme="minorEastAsia" w:hAnsiTheme="minorEastAsia" w:hint="eastAsia"/>
          <w:sz w:val="28"/>
          <w:szCs w:val="28"/>
        </w:rPr>
        <w:t>处，逾期将不再办理。</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开标</w:t>
      </w:r>
      <w:r w:rsidR="00752946">
        <w:rPr>
          <w:rFonts w:asciiTheme="minorEastAsia" w:eastAsiaTheme="minorEastAsia" w:hAnsiTheme="minorEastAsia"/>
          <w:b/>
          <w:sz w:val="28"/>
          <w:szCs w:val="28"/>
        </w:rPr>
        <w:t>时间</w:t>
      </w:r>
      <w:r w:rsidR="00752946">
        <w:rPr>
          <w:rFonts w:asciiTheme="minorEastAsia" w:eastAsiaTheme="minorEastAsia" w:hAnsiTheme="minorEastAsia" w:hint="eastAsia"/>
          <w:b/>
          <w:sz w:val="28"/>
          <w:szCs w:val="28"/>
        </w:rPr>
        <w:t>：</w:t>
      </w:r>
      <w:r w:rsidR="002D43C7">
        <w:rPr>
          <w:rFonts w:asciiTheme="minorEastAsia" w:eastAsiaTheme="minorEastAsia" w:hAnsiTheme="minorEastAsia" w:hint="eastAsia"/>
          <w:sz w:val="28"/>
          <w:szCs w:val="28"/>
        </w:rPr>
        <w:t>2020</w:t>
      </w:r>
      <w:r w:rsidR="00752946">
        <w:rPr>
          <w:rFonts w:asciiTheme="minorEastAsia" w:eastAsiaTheme="minorEastAsia" w:hAnsiTheme="minorEastAsia" w:hint="eastAsia"/>
          <w:sz w:val="28"/>
          <w:szCs w:val="28"/>
        </w:rPr>
        <w:t>年</w:t>
      </w:r>
      <w:r w:rsidR="002D43C7">
        <w:rPr>
          <w:rFonts w:asciiTheme="minorEastAsia" w:eastAsiaTheme="minorEastAsia" w:hAnsiTheme="minorEastAsia"/>
          <w:sz w:val="28"/>
          <w:szCs w:val="28"/>
        </w:rPr>
        <w:t>3</w:t>
      </w:r>
      <w:r w:rsidR="00752946">
        <w:rPr>
          <w:rFonts w:asciiTheme="minorEastAsia" w:eastAsiaTheme="minorEastAsia" w:hAnsiTheme="minorEastAsia" w:hint="eastAsia"/>
          <w:sz w:val="28"/>
          <w:szCs w:val="28"/>
        </w:rPr>
        <w:t>月</w:t>
      </w:r>
      <w:r w:rsidR="002D43C7">
        <w:rPr>
          <w:rFonts w:asciiTheme="minorEastAsia" w:eastAsiaTheme="minorEastAsia" w:hAnsiTheme="minorEastAsia"/>
          <w:sz w:val="28"/>
          <w:szCs w:val="28"/>
        </w:rPr>
        <w:t>27</w:t>
      </w:r>
      <w:r w:rsidR="00752946">
        <w:rPr>
          <w:rFonts w:asciiTheme="minorEastAsia" w:eastAsiaTheme="minorEastAsia" w:hAnsiTheme="minorEastAsia" w:hint="eastAsia"/>
          <w:sz w:val="28"/>
          <w:szCs w:val="28"/>
        </w:rPr>
        <w:t>日</w:t>
      </w:r>
      <w:r>
        <w:rPr>
          <w:rFonts w:asciiTheme="minorEastAsia" w:eastAsiaTheme="minorEastAsia" w:hAnsiTheme="minorEastAsia"/>
          <w:sz w:val="28"/>
          <w:szCs w:val="28"/>
        </w:rPr>
        <w:t>1</w:t>
      </w:r>
      <w:r w:rsidR="002D43C7">
        <w:rPr>
          <w:rFonts w:asciiTheme="minorEastAsia" w:eastAsiaTheme="minorEastAsia" w:hAnsiTheme="minorEastAsia"/>
          <w:sz w:val="28"/>
          <w:szCs w:val="28"/>
        </w:rPr>
        <w:t>0</w:t>
      </w:r>
      <w:r w:rsidR="00752946">
        <w:rPr>
          <w:rFonts w:asciiTheme="minorEastAsia" w:eastAsiaTheme="minorEastAsia" w:hAnsiTheme="minorEastAsia" w:hint="eastAsia"/>
          <w:sz w:val="28"/>
          <w:szCs w:val="28"/>
        </w:rPr>
        <w:t>：00</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本评</w:t>
      </w:r>
      <w:r w:rsidR="00752946">
        <w:rPr>
          <w:rFonts w:asciiTheme="minorEastAsia" w:eastAsiaTheme="minorEastAsia" w:hAnsiTheme="minorEastAsia"/>
          <w:b/>
          <w:sz w:val="28"/>
          <w:szCs w:val="28"/>
        </w:rPr>
        <w:t>标办法：</w:t>
      </w:r>
      <w:r w:rsidR="00752946">
        <w:rPr>
          <w:rFonts w:asciiTheme="minorEastAsia" w:eastAsiaTheme="minorEastAsia" w:hAnsiTheme="minorEastAsia"/>
          <w:sz w:val="28"/>
          <w:szCs w:val="28"/>
        </w:rPr>
        <w:t>采用</w:t>
      </w:r>
      <w:r w:rsidR="00752946">
        <w:rPr>
          <w:rFonts w:asciiTheme="minorEastAsia" w:eastAsiaTheme="minorEastAsia" w:hAnsiTheme="minorEastAsia" w:hint="eastAsia"/>
          <w:sz w:val="28"/>
          <w:szCs w:val="28"/>
        </w:rPr>
        <w:t>最低价格</w:t>
      </w:r>
      <w:r w:rsidR="00752946">
        <w:rPr>
          <w:rFonts w:asciiTheme="minorEastAsia" w:eastAsiaTheme="minorEastAsia" w:hAnsiTheme="minorEastAsia"/>
          <w:sz w:val="28"/>
          <w:szCs w:val="28"/>
        </w:rPr>
        <w:t>确定中标人</w:t>
      </w:r>
    </w:p>
    <w:p w:rsidR="003D7A27" w:rsidRDefault="00752946" w:rsidP="002758DE">
      <w:pPr>
        <w:pStyle w:val="a5"/>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sidR="002758DE">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sidR="002758DE">
        <w:rPr>
          <w:rFonts w:asciiTheme="minorEastAsia" w:eastAsiaTheme="minorEastAsia" w:hAnsiTheme="minorEastAsia" w:hint="eastAsia"/>
          <w:sz w:val="28"/>
          <w:szCs w:val="28"/>
        </w:rPr>
        <w:t>4</w:t>
      </w:r>
      <w:r w:rsidR="002758DE">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3D7A27" w:rsidRDefault="00752946"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proofErr w:type="gramStart"/>
      <w:r w:rsidR="002758DE">
        <w:rPr>
          <w:rFonts w:asciiTheme="minorEastAsia" w:eastAsiaTheme="minorEastAsia" w:hAnsiTheme="minorEastAsia" w:hint="eastAsia"/>
          <w:sz w:val="28"/>
          <w:szCs w:val="28"/>
        </w:rPr>
        <w:t>罗鹏</w:t>
      </w:r>
      <w:r w:rsidR="002758DE">
        <w:rPr>
          <w:rFonts w:asciiTheme="minorEastAsia" w:eastAsiaTheme="minorEastAsia" w:hAnsiTheme="minorEastAsia"/>
          <w:sz w:val="28"/>
          <w:szCs w:val="28"/>
        </w:rPr>
        <w:t>飞</w:t>
      </w:r>
      <w:proofErr w:type="gramEnd"/>
      <w:r>
        <w:rPr>
          <w:rFonts w:asciiTheme="minorEastAsia" w:eastAsiaTheme="minorEastAsia" w:hAnsiTheme="minorEastAsia"/>
          <w:sz w:val="28"/>
          <w:szCs w:val="28"/>
        </w:rPr>
        <w:t>（</w:t>
      </w:r>
      <w:r w:rsidR="002758DE">
        <w:rPr>
          <w:rFonts w:asciiTheme="minorEastAsia" w:eastAsiaTheme="minorEastAsia" w:hAnsiTheme="minorEastAsia" w:hint="eastAsia"/>
          <w:sz w:val="28"/>
          <w:szCs w:val="28"/>
        </w:rPr>
        <w:t>180069725</w:t>
      </w:r>
      <w:r w:rsidR="002758DE">
        <w:rPr>
          <w:rFonts w:asciiTheme="minorEastAsia" w:eastAsiaTheme="minorEastAsia" w:hAnsiTheme="minorEastAsia"/>
          <w:sz w:val="28"/>
          <w:szCs w:val="28"/>
        </w:rPr>
        <w:t>51</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proofErr w:type="gramStart"/>
      <w:r w:rsidR="00712CFC">
        <w:rPr>
          <w:rFonts w:asciiTheme="minorEastAsia" w:eastAsiaTheme="minorEastAsia" w:hAnsiTheme="minorEastAsia" w:hint="eastAsia"/>
          <w:sz w:val="28"/>
          <w:szCs w:val="28"/>
        </w:rPr>
        <w:t>江郁</w:t>
      </w:r>
      <w:r w:rsidR="00712CFC">
        <w:rPr>
          <w:rFonts w:asciiTheme="minorEastAsia" w:eastAsiaTheme="minorEastAsia" w:hAnsiTheme="minorEastAsia"/>
          <w:sz w:val="28"/>
          <w:szCs w:val="28"/>
        </w:rPr>
        <w:t>鸿</w:t>
      </w:r>
      <w:proofErr w:type="gramEnd"/>
      <w:r>
        <w:rPr>
          <w:rFonts w:asciiTheme="minorEastAsia" w:eastAsiaTheme="minorEastAsia" w:hAnsiTheme="minorEastAsia"/>
          <w:sz w:val="28"/>
          <w:szCs w:val="28"/>
        </w:rPr>
        <w:t>（</w:t>
      </w:r>
      <w:r w:rsidR="00712CFC">
        <w:rPr>
          <w:rFonts w:asciiTheme="minorEastAsia" w:eastAsiaTheme="minorEastAsia" w:hAnsiTheme="minorEastAsia"/>
          <w:sz w:val="28"/>
          <w:szCs w:val="28"/>
        </w:rPr>
        <w:t>18065978205</w:t>
      </w:r>
      <w:r>
        <w:rPr>
          <w:rFonts w:asciiTheme="minorEastAsia" w:eastAsiaTheme="minorEastAsia" w:hAnsiTheme="minorEastAsia" w:hint="eastAsia"/>
          <w:sz w:val="28"/>
          <w:szCs w:val="28"/>
        </w:rPr>
        <w:t>）</w:t>
      </w:r>
    </w:p>
    <w:p w:rsidR="003D7A27" w:rsidRDefault="00752946" w:rsidP="002758DE">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752946" w:rsidP="002758DE">
      <w:pPr>
        <w:pStyle w:val="a4"/>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752946" w:rsidP="002758DE">
      <w:pPr>
        <w:spacing w:line="400" w:lineRule="exact"/>
        <w:ind w:firstLineChars="2550" w:firstLine="7140"/>
        <w:jc w:val="left"/>
        <w:rPr>
          <w:rFonts w:ascii="宋体" w:hAnsi="宋体"/>
          <w:sz w:val="28"/>
          <w:szCs w:val="21"/>
        </w:rPr>
      </w:pPr>
      <w:r>
        <w:rPr>
          <w:rFonts w:ascii="宋体" w:hAnsi="宋体" w:hint="eastAsia"/>
          <w:sz w:val="28"/>
          <w:szCs w:val="21"/>
        </w:rPr>
        <w:t>实训</w:t>
      </w:r>
      <w:r>
        <w:rPr>
          <w:rFonts w:ascii="宋体" w:hAnsi="宋体"/>
          <w:sz w:val="28"/>
          <w:szCs w:val="21"/>
        </w:rPr>
        <w:t>处</w:t>
      </w:r>
    </w:p>
    <w:p w:rsidR="002758DE" w:rsidRDefault="002D43C7" w:rsidP="002758DE">
      <w:pPr>
        <w:spacing w:line="400" w:lineRule="exact"/>
        <w:ind w:firstLineChars="2300" w:firstLine="6440"/>
        <w:jc w:val="left"/>
        <w:rPr>
          <w:rFonts w:ascii="宋体" w:hAnsi="宋体"/>
          <w:sz w:val="28"/>
          <w:szCs w:val="21"/>
        </w:rPr>
        <w:sectPr w:rsidR="002758DE">
          <w:headerReference w:type="default" r:id="rId8"/>
          <w:pgSz w:w="11906" w:h="16838"/>
          <w:pgMar w:top="1134" w:right="1134" w:bottom="1134" w:left="1134" w:header="454" w:footer="567" w:gutter="0"/>
          <w:cols w:space="425"/>
          <w:docGrid w:type="lines" w:linePitch="312"/>
        </w:sectPr>
      </w:pPr>
      <w:r>
        <w:rPr>
          <w:rFonts w:ascii="宋体" w:hAnsi="宋体" w:hint="eastAsia"/>
          <w:sz w:val="28"/>
          <w:szCs w:val="21"/>
        </w:rPr>
        <w:t>2020</w:t>
      </w:r>
      <w:r w:rsidR="00752946">
        <w:rPr>
          <w:rFonts w:ascii="宋体" w:hAnsi="宋体" w:hint="eastAsia"/>
          <w:sz w:val="28"/>
          <w:szCs w:val="21"/>
        </w:rPr>
        <w:t>年</w:t>
      </w:r>
      <w:r>
        <w:rPr>
          <w:rFonts w:ascii="宋体" w:hAnsi="宋体"/>
          <w:sz w:val="28"/>
          <w:szCs w:val="21"/>
        </w:rPr>
        <w:t>3</w:t>
      </w:r>
      <w:r w:rsidR="00752946">
        <w:rPr>
          <w:rFonts w:ascii="宋体" w:hAnsi="宋体" w:hint="eastAsia"/>
          <w:sz w:val="28"/>
          <w:szCs w:val="21"/>
        </w:rPr>
        <w:t>月</w:t>
      </w:r>
      <w:r>
        <w:rPr>
          <w:rFonts w:ascii="宋体" w:hAnsi="宋体"/>
          <w:sz w:val="28"/>
          <w:szCs w:val="21"/>
        </w:rPr>
        <w:t>19</w:t>
      </w:r>
      <w:r w:rsidR="00752946">
        <w:rPr>
          <w:rFonts w:ascii="宋体" w:hAnsi="宋体" w:hint="eastAsia"/>
          <w:sz w:val="28"/>
          <w:szCs w:val="21"/>
        </w:rPr>
        <w:t>日</w:t>
      </w:r>
    </w:p>
    <w:tbl>
      <w:tblPr>
        <w:tblW w:w="9481" w:type="dxa"/>
        <w:tblLook w:val="04A0" w:firstRow="1" w:lastRow="0" w:firstColumn="1" w:lastColumn="0" w:noHBand="0" w:noVBand="1"/>
      </w:tblPr>
      <w:tblGrid>
        <w:gridCol w:w="480"/>
        <w:gridCol w:w="2519"/>
        <w:gridCol w:w="2832"/>
        <w:gridCol w:w="1388"/>
        <w:gridCol w:w="754"/>
        <w:gridCol w:w="754"/>
        <w:gridCol w:w="754"/>
      </w:tblGrid>
      <w:tr w:rsidR="002D43C7" w:rsidRPr="002D43C7" w:rsidTr="002D43C7">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left"/>
              <w:rPr>
                <w:rFonts w:ascii="宋体" w:hAnsi="宋体" w:cs="宋体"/>
                <w:color w:val="000000"/>
                <w:kern w:val="0"/>
                <w:sz w:val="22"/>
                <w:szCs w:val="22"/>
              </w:rPr>
            </w:pPr>
            <w:r w:rsidRPr="002D43C7">
              <w:rPr>
                <w:rFonts w:ascii="宋体" w:hAnsi="宋体" w:cs="宋体" w:hint="eastAsia"/>
                <w:color w:val="000000"/>
                <w:kern w:val="0"/>
                <w:sz w:val="22"/>
                <w:szCs w:val="22"/>
              </w:rPr>
              <w:lastRenderedPageBreak/>
              <w:t xml:space="preserve">　</w:t>
            </w:r>
          </w:p>
        </w:tc>
        <w:tc>
          <w:tcPr>
            <w:tcW w:w="90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left"/>
              <w:rPr>
                <w:rFonts w:ascii="宋体" w:hAnsi="宋体" w:cs="宋体" w:hint="eastAsia"/>
                <w:color w:val="000000"/>
                <w:kern w:val="0"/>
                <w:sz w:val="52"/>
                <w:szCs w:val="52"/>
              </w:rPr>
            </w:pPr>
            <w:r w:rsidRPr="002D43C7">
              <w:rPr>
                <w:rFonts w:ascii="宋体" w:hAnsi="宋体" w:cs="宋体" w:hint="eastAsia"/>
                <w:color w:val="000000"/>
                <w:kern w:val="0"/>
                <w:sz w:val="52"/>
                <w:szCs w:val="52"/>
              </w:rPr>
              <w:t>2020年上半年汽修实训耗材采购清单</w:t>
            </w: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left"/>
              <w:rPr>
                <w:rFonts w:ascii="宋体" w:hAnsi="宋体" w:cs="宋体" w:hint="eastAsia"/>
                <w:color w:val="000000"/>
                <w:kern w:val="0"/>
                <w:sz w:val="22"/>
                <w:szCs w:val="22"/>
              </w:rPr>
            </w:pPr>
            <w:r w:rsidRPr="002D43C7">
              <w:rPr>
                <w:rFonts w:ascii="宋体" w:hAnsi="宋体" w:cs="宋体" w:hint="eastAsia"/>
                <w:color w:val="000000"/>
                <w:kern w:val="0"/>
                <w:sz w:val="22"/>
                <w:szCs w:val="22"/>
              </w:rPr>
              <w:t xml:space="preserve">　</w:t>
            </w:r>
          </w:p>
        </w:tc>
        <w:tc>
          <w:tcPr>
            <w:tcW w:w="9001" w:type="dxa"/>
            <w:gridSpan w:val="6"/>
            <w:vMerge/>
            <w:tcBorders>
              <w:top w:val="nil"/>
              <w:left w:val="single" w:sz="4" w:space="0" w:color="auto"/>
              <w:bottom w:val="single" w:sz="4" w:space="0" w:color="auto"/>
              <w:right w:val="single" w:sz="4" w:space="0" w:color="auto"/>
            </w:tcBorders>
            <w:vAlign w:val="center"/>
            <w:hideMark/>
          </w:tcPr>
          <w:p w:rsidR="002D43C7" w:rsidRPr="002D43C7" w:rsidRDefault="002D43C7" w:rsidP="002D43C7">
            <w:pPr>
              <w:widowControl/>
              <w:jc w:val="left"/>
              <w:rPr>
                <w:rFonts w:ascii="宋体" w:hAnsi="宋体" w:cs="宋体"/>
                <w:color w:val="000000"/>
                <w:kern w:val="0"/>
                <w:sz w:val="52"/>
                <w:szCs w:val="5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序号</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设备名称</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技术参数</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单位</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数量</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单价</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金额</w:t>
            </w: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美容粗蜡</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乳状、1000g</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瓶</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美容镜面蜡</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乳状、1000g</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瓶</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抛光球</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10寸、海绵</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4</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波浪球</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10寸、海绵</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美工刀小</w:t>
            </w:r>
            <w:proofErr w:type="gramEnd"/>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贴膜专用9MM厚度</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把</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美工刀大</w:t>
            </w:r>
            <w:proofErr w:type="gramEnd"/>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贴膜专用9MM厚度</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把</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8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7</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喷壶</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材料：塑料、小型压力喷雾器、贴膜专用、规格2L</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8</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洗车液</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规格20L、液体</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桶</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9</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封釉蜡</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液体、500g</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瓶</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汽油</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92#</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升</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200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11</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9V电池</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9V、环保电池、无汞</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12</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卷闸门遥控电池</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23A、环保电池、</w:t>
            </w:r>
            <w:proofErr w:type="gramStart"/>
            <w:r w:rsidRPr="002D43C7">
              <w:rPr>
                <w:rFonts w:ascii="宋体" w:hAnsi="宋体" w:cs="宋体" w:hint="eastAsia"/>
                <w:color w:val="000000"/>
                <w:kern w:val="0"/>
                <w:sz w:val="22"/>
                <w:szCs w:val="22"/>
              </w:rPr>
              <w:t>无贡</w:t>
            </w:r>
            <w:proofErr w:type="gramEnd"/>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13</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二手车大灯总成</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灯泡及灯座完好（旧件）</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14</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二极管教学用</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5MM、电压12v</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15</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三级管教学用</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S9013NPN</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16</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汽车短接线</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50cm、DJX2000</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条</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17</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更换刹车</w:t>
            </w:r>
            <w:proofErr w:type="gramStart"/>
            <w:r w:rsidRPr="002D43C7">
              <w:rPr>
                <w:rFonts w:ascii="宋体" w:hAnsi="宋体" w:cs="宋体" w:hint="eastAsia"/>
                <w:color w:val="000000"/>
                <w:kern w:val="0"/>
                <w:sz w:val="22"/>
                <w:szCs w:val="22"/>
              </w:rPr>
              <w:t>片工具</w:t>
            </w:r>
            <w:proofErr w:type="gramEnd"/>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气动、22件材质、45号钢</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18</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砂纸</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360目、耐水、防静电</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张</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2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19</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刹车片润滑油</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红色、油脂、50g</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支</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20</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kern w:val="0"/>
                <w:sz w:val="22"/>
                <w:szCs w:val="22"/>
              </w:rPr>
            </w:pPr>
            <w:r w:rsidRPr="002D43C7">
              <w:rPr>
                <w:rFonts w:ascii="宋体" w:hAnsi="宋体" w:cs="宋体" w:hint="eastAsia"/>
                <w:kern w:val="0"/>
                <w:sz w:val="22"/>
                <w:szCs w:val="22"/>
              </w:rPr>
              <w:t>手套</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kern w:val="0"/>
                <w:sz w:val="22"/>
                <w:szCs w:val="22"/>
              </w:rPr>
            </w:pPr>
            <w:r w:rsidRPr="002D43C7">
              <w:rPr>
                <w:rFonts w:ascii="宋体" w:hAnsi="宋体" w:cs="宋体" w:hint="eastAsia"/>
                <w:kern w:val="0"/>
                <w:sz w:val="22"/>
                <w:szCs w:val="22"/>
              </w:rPr>
              <w:t>耐磨、透气、尼龙</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kern w:val="0"/>
                <w:sz w:val="22"/>
                <w:szCs w:val="22"/>
              </w:rPr>
            </w:pPr>
            <w:r w:rsidRPr="002D43C7">
              <w:rPr>
                <w:rFonts w:ascii="宋体" w:hAnsi="宋体" w:cs="宋体" w:hint="eastAsia"/>
                <w:kern w:val="0"/>
                <w:sz w:val="22"/>
                <w:szCs w:val="22"/>
              </w:rPr>
              <w:t>双</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1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21</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吸铁石</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头部直径8MM、总长510MM</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把</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1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22</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泥沙松散剂</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规格20L、液体</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桶</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23</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机头水</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规格20L、液体</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桶</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7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24</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镀膜水蜡</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规格20L、液体</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桶</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25</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小毛巾</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35*75cm、不掉色</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条</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26</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大毛巾</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60*160cm、不掉色</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条</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27</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汽车4件套</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kern w:val="0"/>
                <w:sz w:val="22"/>
                <w:szCs w:val="22"/>
              </w:rPr>
            </w:pPr>
            <w:r w:rsidRPr="002D43C7">
              <w:rPr>
                <w:rFonts w:ascii="宋体" w:hAnsi="宋体" w:cs="宋体" w:hint="eastAsia"/>
                <w:kern w:val="0"/>
                <w:sz w:val="22"/>
                <w:szCs w:val="22"/>
              </w:rPr>
              <w:t>一次性塑料、牛皮纸</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套</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7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28</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高压水枪</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kern w:val="0"/>
                <w:sz w:val="22"/>
                <w:szCs w:val="22"/>
              </w:rPr>
            </w:pPr>
            <w:r w:rsidRPr="002D43C7">
              <w:rPr>
                <w:rFonts w:ascii="宋体" w:hAnsi="宋体" w:cs="宋体" w:hint="eastAsia"/>
                <w:kern w:val="0"/>
                <w:sz w:val="22"/>
                <w:szCs w:val="22"/>
              </w:rPr>
              <w:t>长305mm、宽225mm、合金</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套</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29</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头灯</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kern w:val="0"/>
                <w:sz w:val="22"/>
                <w:szCs w:val="22"/>
              </w:rPr>
            </w:pPr>
            <w:r w:rsidRPr="002D43C7">
              <w:rPr>
                <w:rFonts w:ascii="宋体" w:hAnsi="宋体" w:cs="宋体" w:hint="eastAsia"/>
                <w:kern w:val="0"/>
                <w:sz w:val="22"/>
                <w:szCs w:val="22"/>
              </w:rPr>
              <w:t>LED光源、防尘防水</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30</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防水手套</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丁晴</w:t>
            </w:r>
            <w:proofErr w:type="gramEnd"/>
            <w:r w:rsidRPr="002D43C7">
              <w:rPr>
                <w:rFonts w:ascii="宋体" w:hAnsi="宋体" w:cs="宋体" w:hint="eastAsia"/>
                <w:color w:val="000000"/>
                <w:kern w:val="0"/>
                <w:sz w:val="22"/>
                <w:szCs w:val="22"/>
              </w:rPr>
              <w:t>+尼龙</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套</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4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31</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外进千分尺</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0—25mm不锈钢</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把</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40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32</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外径千分尺</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25-50mm不锈钢</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把</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7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33</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外径千分尺</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50-75mm不锈钢</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把</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4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34</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游标卡尺</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0-300mm不锈钢</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把</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61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lastRenderedPageBreak/>
              <w:t>35</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量缸表</w:t>
            </w:r>
            <w:proofErr w:type="gramEnd"/>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50-160mm铜质机心、耐用防震</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 xml:space="preserve">套 </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6</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36</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教师工作服</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聚树笨二</w:t>
            </w:r>
            <w:proofErr w:type="gramEnd"/>
            <w:r w:rsidRPr="002D43C7">
              <w:rPr>
                <w:rFonts w:ascii="宋体" w:hAnsi="宋体" w:cs="宋体" w:hint="eastAsia"/>
                <w:color w:val="000000"/>
                <w:kern w:val="0"/>
                <w:sz w:val="22"/>
                <w:szCs w:val="22"/>
              </w:rPr>
              <w:t>甲酸、涤纶、</w:t>
            </w:r>
            <w:proofErr w:type="gramStart"/>
            <w:r w:rsidRPr="002D43C7">
              <w:rPr>
                <w:rFonts w:ascii="宋体" w:hAnsi="宋体" w:cs="宋体" w:hint="eastAsia"/>
                <w:color w:val="000000"/>
                <w:kern w:val="0"/>
                <w:sz w:val="22"/>
                <w:szCs w:val="22"/>
              </w:rPr>
              <w:t>绵</w:t>
            </w:r>
            <w:proofErr w:type="gramEnd"/>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套</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10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37</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学生工作服</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聚树笨二</w:t>
            </w:r>
            <w:proofErr w:type="gramEnd"/>
            <w:r w:rsidRPr="002D43C7">
              <w:rPr>
                <w:rFonts w:ascii="宋体" w:hAnsi="宋体" w:cs="宋体" w:hint="eastAsia"/>
                <w:color w:val="000000"/>
                <w:kern w:val="0"/>
                <w:sz w:val="22"/>
                <w:szCs w:val="22"/>
              </w:rPr>
              <w:t>甲酸、涤纶、</w:t>
            </w:r>
            <w:proofErr w:type="gramStart"/>
            <w:r w:rsidRPr="002D43C7">
              <w:rPr>
                <w:rFonts w:ascii="宋体" w:hAnsi="宋体" w:cs="宋体" w:hint="eastAsia"/>
                <w:color w:val="000000"/>
                <w:kern w:val="0"/>
                <w:sz w:val="22"/>
                <w:szCs w:val="22"/>
              </w:rPr>
              <w:t>绵</w:t>
            </w:r>
            <w:proofErr w:type="gramEnd"/>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套</w:t>
            </w:r>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30</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r w:rsidR="002D43C7" w:rsidRPr="002D43C7" w:rsidTr="002D43C7">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38</w:t>
            </w:r>
          </w:p>
        </w:tc>
        <w:tc>
          <w:tcPr>
            <w:tcW w:w="2519"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起动马达</w:t>
            </w:r>
          </w:p>
        </w:tc>
        <w:tc>
          <w:tcPr>
            <w:tcW w:w="2832"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left"/>
              <w:rPr>
                <w:rFonts w:ascii="宋体" w:hAnsi="宋体" w:cs="宋体" w:hint="eastAsia"/>
                <w:color w:val="000000"/>
                <w:kern w:val="0"/>
                <w:sz w:val="22"/>
                <w:szCs w:val="22"/>
              </w:rPr>
            </w:pPr>
            <w:r w:rsidRPr="002D43C7">
              <w:rPr>
                <w:rFonts w:ascii="宋体" w:hAnsi="宋体" w:cs="宋体" w:hint="eastAsia"/>
                <w:color w:val="000000"/>
                <w:kern w:val="0"/>
                <w:sz w:val="22"/>
                <w:szCs w:val="22"/>
              </w:rPr>
              <w:t>外观完好、无损坏（旧件）</w:t>
            </w:r>
          </w:p>
        </w:tc>
        <w:tc>
          <w:tcPr>
            <w:tcW w:w="1388" w:type="dxa"/>
            <w:tcBorders>
              <w:top w:val="nil"/>
              <w:left w:val="nil"/>
              <w:bottom w:val="single" w:sz="4" w:space="0" w:color="auto"/>
              <w:right w:val="single" w:sz="4" w:space="0" w:color="auto"/>
            </w:tcBorders>
            <w:shd w:val="clear" w:color="auto" w:fill="auto"/>
            <w:vAlign w:val="center"/>
            <w:hideMark/>
          </w:tcPr>
          <w:p w:rsidR="002D43C7" w:rsidRPr="002D43C7" w:rsidRDefault="002D43C7" w:rsidP="002D43C7">
            <w:pPr>
              <w:widowControl/>
              <w:jc w:val="center"/>
              <w:rPr>
                <w:rFonts w:ascii="宋体" w:hAnsi="宋体" w:cs="宋体" w:hint="eastAsia"/>
                <w:color w:val="000000"/>
                <w:kern w:val="0"/>
                <w:sz w:val="22"/>
                <w:szCs w:val="22"/>
              </w:rPr>
            </w:pPr>
            <w:proofErr w:type="gramStart"/>
            <w:r w:rsidRPr="002D43C7">
              <w:rPr>
                <w:rFonts w:ascii="宋体" w:hAnsi="宋体" w:cs="宋体" w:hint="eastAsia"/>
                <w:color w:val="000000"/>
                <w:kern w:val="0"/>
                <w:sz w:val="22"/>
                <w:szCs w:val="22"/>
              </w:rPr>
              <w:t>个</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2D43C7" w:rsidRPr="002D43C7" w:rsidRDefault="002D43C7" w:rsidP="002D43C7">
            <w:pPr>
              <w:widowControl/>
              <w:jc w:val="center"/>
              <w:rPr>
                <w:rFonts w:ascii="宋体" w:hAnsi="宋体" w:cs="宋体" w:hint="eastAsia"/>
                <w:color w:val="000000"/>
                <w:kern w:val="0"/>
                <w:sz w:val="22"/>
                <w:szCs w:val="22"/>
              </w:rPr>
            </w:pPr>
            <w:r w:rsidRPr="002D43C7">
              <w:rPr>
                <w:rFonts w:ascii="宋体" w:hAnsi="宋体" w:cs="宋体" w:hint="eastAsia"/>
                <w:color w:val="000000"/>
                <w:kern w:val="0"/>
                <w:sz w:val="22"/>
                <w:szCs w:val="22"/>
              </w:rPr>
              <w:t>3</w:t>
            </w: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rsidR="002D43C7" w:rsidRPr="002D43C7" w:rsidRDefault="002D43C7" w:rsidP="002D43C7">
            <w:pPr>
              <w:widowControl/>
              <w:jc w:val="center"/>
              <w:rPr>
                <w:rFonts w:ascii="宋体" w:hAnsi="宋体" w:cs="宋体" w:hint="eastAsia"/>
                <w:color w:val="000000"/>
                <w:kern w:val="0"/>
                <w:sz w:val="22"/>
                <w:szCs w:val="22"/>
              </w:rPr>
            </w:pPr>
          </w:p>
        </w:tc>
      </w:tr>
    </w:tbl>
    <w:p w:rsidR="002758DE" w:rsidRPr="00CB26EE" w:rsidRDefault="002758DE" w:rsidP="002758DE">
      <w:pPr>
        <w:spacing w:line="400" w:lineRule="exact"/>
        <w:jc w:val="center"/>
        <w:rPr>
          <w:rFonts w:asciiTheme="minorEastAsia" w:hAnsiTheme="minorEastAsia"/>
          <w:sz w:val="28"/>
          <w:szCs w:val="28"/>
        </w:rPr>
      </w:pPr>
      <w:bookmarkStart w:id="0" w:name="_GoBack"/>
      <w:bookmarkEnd w:id="0"/>
    </w:p>
    <w:p w:rsidR="003D7A27" w:rsidRDefault="00752946" w:rsidP="002D43C7">
      <w:pPr>
        <w:pStyle w:val="a5"/>
        <w:jc w:val="left"/>
        <w:rPr>
          <w:rFonts w:ascii="宋体" w:hAnsi="宋体"/>
          <w:b/>
          <w:sz w:val="28"/>
          <w:szCs w:val="28"/>
        </w:rPr>
      </w:pPr>
      <w:r>
        <w:rPr>
          <w:rFonts w:ascii="宋体" w:hAnsi="宋体" w:hint="eastAsia"/>
          <w:b/>
          <w:sz w:val="28"/>
          <w:szCs w:val="28"/>
        </w:rPr>
        <w:t>请仔细阅读以下内容：</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w:t>
      </w:r>
      <w:r w:rsidR="00FA1ABF">
        <w:rPr>
          <w:rFonts w:ascii="宋体" w:hAnsi="宋体" w:hint="eastAsia"/>
          <w:sz w:val="28"/>
          <w:szCs w:val="28"/>
        </w:rPr>
        <w:t>单位</w:t>
      </w:r>
      <w:r>
        <w:rPr>
          <w:rFonts w:ascii="宋体" w:hAnsi="宋体" w:hint="eastAsia"/>
          <w:sz w:val="28"/>
          <w:szCs w:val="28"/>
        </w:rPr>
        <w:t>特作如下声明：</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rsidSect="002758DE">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BC" w:rsidRDefault="006B72BC">
      <w:r>
        <w:separator/>
      </w:r>
    </w:p>
  </w:endnote>
  <w:endnote w:type="continuationSeparator" w:id="0">
    <w:p w:rsidR="006B72BC" w:rsidRDefault="006B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BC" w:rsidRDefault="006B72BC">
      <w:r>
        <w:separator/>
      </w:r>
    </w:p>
  </w:footnote>
  <w:footnote w:type="continuationSeparator" w:id="0">
    <w:p w:rsidR="006B72BC" w:rsidRDefault="006B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2758DE">
    <w:pPr>
      <w:pStyle w:val="a7"/>
      <w:jc w:val="left"/>
    </w:pPr>
    <w:r>
      <w:rPr>
        <w:rFonts w:hint="eastAsia"/>
        <w:noProof/>
      </w:rPr>
      <w:drawing>
        <wp:inline distT="0" distB="0" distL="0" distR="0" wp14:anchorId="70251FC8" wp14:editId="5B41259B">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B4108"/>
    <w:rsid w:val="0018009E"/>
    <w:rsid w:val="002758DE"/>
    <w:rsid w:val="002D43C7"/>
    <w:rsid w:val="00351FB1"/>
    <w:rsid w:val="00372A21"/>
    <w:rsid w:val="003D7A27"/>
    <w:rsid w:val="00486860"/>
    <w:rsid w:val="004D53C1"/>
    <w:rsid w:val="006066AC"/>
    <w:rsid w:val="006536EF"/>
    <w:rsid w:val="006B72BC"/>
    <w:rsid w:val="00712CFC"/>
    <w:rsid w:val="00752946"/>
    <w:rsid w:val="007C3106"/>
    <w:rsid w:val="00801D84"/>
    <w:rsid w:val="00832C09"/>
    <w:rsid w:val="00841BA8"/>
    <w:rsid w:val="00996E0A"/>
    <w:rsid w:val="00A66E4F"/>
    <w:rsid w:val="00AA65C0"/>
    <w:rsid w:val="00AB0585"/>
    <w:rsid w:val="00B76BFA"/>
    <w:rsid w:val="00C93DDC"/>
    <w:rsid w:val="00EA04F2"/>
    <w:rsid w:val="00F82998"/>
    <w:rsid w:val="00FA1ABF"/>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uiPriority w:val="39"/>
    <w:rsid w:val="002758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4"/>
    <w:uiPriority w:val="99"/>
    <w:unhideWhenUsed/>
    <w:rsid w:val="002758DE"/>
    <w:pPr>
      <w:spacing w:after="120"/>
      <w:ind w:leftChars="200" w:left="420"/>
    </w:pPr>
  </w:style>
  <w:style w:type="character" w:customStyle="1" w:styleId="Char4">
    <w:name w:val="正文文本缩进 Char"/>
    <w:basedOn w:val="a0"/>
    <w:link w:val="aa"/>
    <w:uiPriority w:val="99"/>
    <w:rsid w:val="002758DE"/>
    <w:rPr>
      <w:rFonts w:ascii="Times New Roman" w:eastAsia="宋体" w:hAnsi="Times New Roman" w:cs="Times New Roman"/>
      <w:kern w:val="2"/>
      <w:sz w:val="21"/>
      <w:szCs w:val="24"/>
    </w:rPr>
  </w:style>
  <w:style w:type="paragraph" w:styleId="ab">
    <w:name w:val="Balloon Text"/>
    <w:basedOn w:val="a"/>
    <w:link w:val="Char5"/>
    <w:uiPriority w:val="99"/>
    <w:semiHidden/>
    <w:unhideWhenUsed/>
    <w:rsid w:val="000B4108"/>
    <w:rPr>
      <w:sz w:val="18"/>
      <w:szCs w:val="18"/>
    </w:rPr>
  </w:style>
  <w:style w:type="character" w:customStyle="1" w:styleId="Char5">
    <w:name w:val="批注框文本 Char"/>
    <w:basedOn w:val="a0"/>
    <w:link w:val="ab"/>
    <w:uiPriority w:val="99"/>
    <w:semiHidden/>
    <w:rsid w:val="000B410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8957">
      <w:bodyDiv w:val="1"/>
      <w:marLeft w:val="0"/>
      <w:marRight w:val="0"/>
      <w:marTop w:val="0"/>
      <w:marBottom w:val="0"/>
      <w:divBdr>
        <w:top w:val="none" w:sz="0" w:space="0" w:color="auto"/>
        <w:left w:val="none" w:sz="0" w:space="0" w:color="auto"/>
        <w:bottom w:val="none" w:sz="0" w:space="0" w:color="auto"/>
        <w:right w:val="none" w:sz="0" w:space="0" w:color="auto"/>
      </w:divBdr>
    </w:div>
    <w:div w:id="1701737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294</Words>
  <Characters>1678</Characters>
  <Application>Microsoft Office Word</Application>
  <DocSecurity>0</DocSecurity>
  <Lines>13</Lines>
  <Paragraphs>3</Paragraphs>
  <ScaleCrop>false</ScaleCrop>
  <Company>China</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HaoXiTong</cp:lastModifiedBy>
  <cp:revision>3</cp:revision>
  <cp:lastPrinted>2019-08-18T10:34:00Z</cp:lastPrinted>
  <dcterms:created xsi:type="dcterms:W3CDTF">2019-09-17T12:10:00Z</dcterms:created>
  <dcterms:modified xsi:type="dcterms:W3CDTF">2020-03-19T06:32:00Z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