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outlineLvl w:val="9"/>
        <w:rPr>
          <w:b/>
          <w:bCs/>
          <w:sz w:val="36"/>
          <w:szCs w:val="44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201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9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年度第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三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批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6"/>
          <w:szCs w:val="36"/>
        </w:rPr>
        <w:t>教师下企业实践（调研）工作安排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依据教师下企业实践规定，结合我校201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级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学前教育、汽车应用与维修、电子技术应用、数控技术应用、电子商务专业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学生教学实习安排，经学校研究决定，安排本年度的第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批教师下企业实践（调研），现将有关事项通知如下：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Lines="50" w:line="500" w:lineRule="exact"/>
        <w:ind w:firstLine="42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一、教师下企业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实践（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调研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安排表</w:t>
      </w:r>
    </w:p>
    <w:tbl>
      <w:tblPr>
        <w:tblStyle w:val="3"/>
        <w:tblW w:w="92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4"/>
        <w:gridCol w:w="1335"/>
        <w:gridCol w:w="2715"/>
        <w:gridCol w:w="27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24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企业名称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实践时间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实践人员</w:t>
            </w:r>
          </w:p>
        </w:tc>
        <w:tc>
          <w:tcPr>
            <w:tcW w:w="27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实践要求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  <w:jc w:val="center"/>
        </w:trPr>
        <w:tc>
          <w:tcPr>
            <w:tcW w:w="24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职专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幼儿园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汀江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幼儿园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城关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中心园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汀州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幼儿园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幼儿园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腾飞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幼儿园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乐育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幼儿园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乐育东站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幼儿园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日—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吴金金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邓妍春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王秋芳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林三金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胡柳清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罗华文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赖玉华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吴观长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李文岚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彭亚凡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蓝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茜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修兴平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梅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吴金火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谢桥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安红梅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郑凌倩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赖雪涛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严小爱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饶文心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饶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鹰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汤任玉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钟梅珍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涂冬秀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张有生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范华荣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罗鹏飞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赖秀坤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曹世雄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钟梅珍</w:t>
            </w:r>
          </w:p>
        </w:tc>
        <w:tc>
          <w:tcPr>
            <w:tcW w:w="27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深入调研企业工作制度、一日常规、对毕业生的要求，形成调研报告；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专业教师应制定个人实践锻炼计划，准时上岗，蹲点指导学生实习，对学生进行全程跟踪，做好学生的安全管理，做好实践记录，提高实践教学能力；</w:t>
            </w:r>
          </w:p>
          <w:p>
            <w:pPr>
              <w:spacing w:line="360" w:lineRule="exact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写好实践总结，提出专业建设、课程建设的教改等方面建议，加强学校与企业的沟通与联系，为学校校企合作建立纽带。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  <w:jc w:val="center"/>
        </w:trPr>
        <w:tc>
          <w:tcPr>
            <w:tcW w:w="24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鸿兴汽车服务有限公司、世纪汽车维修中心、神通汽贸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2019年10月8日至11月8日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谢东淦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郭炳辉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袁文林魏水生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邓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昕妍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王天佐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阮兴超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陈廷标</w:t>
            </w:r>
          </w:p>
        </w:tc>
        <w:tc>
          <w:tcPr>
            <w:tcW w:w="2759" w:type="dxa"/>
            <w:vMerge w:val="continue"/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  <w:jc w:val="center"/>
        </w:trPr>
        <w:tc>
          <w:tcPr>
            <w:tcW w:w="24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长汀县比路电子有限公司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2019年10月10日至11月15日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魏绍华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黄海文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曾纪辉曹世雄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袁建新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邱翌前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杨少峰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吴金贵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廖 斌</w:t>
            </w:r>
          </w:p>
        </w:tc>
        <w:tc>
          <w:tcPr>
            <w:tcW w:w="2759" w:type="dxa"/>
            <w:vMerge w:val="continue"/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  <w:jc w:val="center"/>
        </w:trPr>
        <w:tc>
          <w:tcPr>
            <w:tcW w:w="24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金龙稀土有限公司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2019年10月8日至11月8日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王建斌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刘海斌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曾纪辉郑秀敏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邱翌前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郭炳辉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王天佐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陈鸿雁</w:t>
            </w:r>
          </w:p>
        </w:tc>
        <w:tc>
          <w:tcPr>
            <w:tcW w:w="2759" w:type="dxa"/>
            <w:vMerge w:val="continue"/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  <w:jc w:val="center"/>
        </w:trPr>
        <w:tc>
          <w:tcPr>
            <w:tcW w:w="2474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福建省山海创客孵化器有限公司、亦能电子商务有限公司、领航电子商务有限公司、长汀爱贝电子商务有限公司、老林居电子商务有限公司、朵琳娜电子商务有限公司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2019年10月15日至11月15日</w:t>
            </w:r>
          </w:p>
        </w:tc>
        <w:tc>
          <w:tcPr>
            <w:tcW w:w="271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李文荣 罗森华 赖世文 兰业腾 钟贵林 刘启彬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吴弘威 谢建勇 丘祥盛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于  超</w:t>
            </w:r>
          </w:p>
        </w:tc>
        <w:tc>
          <w:tcPr>
            <w:tcW w:w="2759" w:type="dxa"/>
            <w:vMerge w:val="continue"/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562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实践（调研）过程中注意安全，实践（调研）结束后一周内上交申请表、记录表、实践鉴定表、总结（调研报告）到教研室。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28"/>
          <w:szCs w:val="28"/>
        </w:rPr>
      </w:pPr>
    </w:p>
    <w:p>
      <w:pPr>
        <w:wordWrap w:val="0"/>
        <w:spacing w:line="500" w:lineRule="exact"/>
        <w:jc w:val="righ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长汀职业中专学校 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</w:t>
      </w:r>
    </w:p>
    <w:p>
      <w:pPr>
        <w:wordWrap w:val="0"/>
        <w:spacing w:line="500" w:lineRule="exact"/>
        <w:jc w:val="righ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201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28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日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</w:t>
      </w:r>
    </w:p>
    <w:p/>
    <w:sectPr>
      <w:pgSz w:w="11906" w:h="16838"/>
      <w:pgMar w:top="1440" w:right="1803" w:bottom="1451" w:left="1803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97AF6A7"/>
    <w:multiLevelType w:val="singleLevel"/>
    <w:tmpl w:val="897AF6A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0F11C5"/>
    <w:rsid w:val="07ED746B"/>
    <w:rsid w:val="5E1301F0"/>
    <w:rsid w:val="6F0F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2020-02-10T02:34:00Z</dcterms:created>
  <dc:creator>杨文生</dc:creator>
  <cp:lastModifiedBy>杨文生</cp:lastModifiedBy>
  <dcterms:modified xsi:type="dcterms:W3CDTF">2020-02-10T02:40:24Z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